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proofErr w:type="gramStart"/>
      <w:r w:rsidR="0080556D">
        <w:t>hard</w:t>
      </w:r>
      <w:proofErr w:type="gramEnd"/>
      <w:r w:rsidR="0080556D">
        <w:t xml:space="preserve">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w:t>
      </w:r>
      <w:proofErr w:type="gramStart"/>
      <w:r w:rsidRPr="00B477C6">
        <w:rPr>
          <w:highlight w:val="lightGray"/>
        </w:rPr>
        <w:t>hard</w:t>
      </w:r>
      <w:proofErr w:type="gramEnd"/>
      <w:r w:rsidRPr="00B477C6">
        <w:rPr>
          <w:highlight w:val="lightGray"/>
        </w:rPr>
        <w:t xml:space="preserve">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07A31"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proofErr w:type="gramStart"/>
      <w:r w:rsidR="00117F34">
        <w:rPr>
          <w:rFonts w:eastAsia="Times New Roman"/>
          <w:spacing w:val="-2"/>
          <w:sz w:val="16"/>
          <w:szCs w:val="16"/>
        </w:rPr>
        <w:t>At</w:t>
      </w:r>
      <w:proofErr w:type="gramEnd"/>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proofErr w:type="gramStart"/>
      <w:r w:rsidR="00443A69">
        <w:t xml:space="preserve">a </w:t>
      </w:r>
      <w:r w:rsidR="00DA1CF4" w:rsidRPr="00DA1CF4">
        <w:rPr>
          <w:rFonts w:eastAsia="Times New Roman"/>
        </w:rPr>
        <w:t xml:space="preserve"> dose</w:t>
      </w:r>
      <w:proofErr w:type="gramEnd"/>
      <w:r w:rsidR="00DA1CF4" w:rsidRPr="00DA1CF4">
        <w:rPr>
          <w:rFonts w:eastAsia="Times New Roman"/>
        </w:rPr>
        <w:t xml:space="preserv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1607D"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Squamous cell carcinoma of skin was reported in a clinical trial in newly diagnosed myeloma patients with lenalidomide/</w:t>
      </w:r>
      <w:proofErr w:type="gramStart"/>
      <w:r w:rsidR="00506994" w:rsidRPr="006F0CD6">
        <w:rPr>
          <w:rFonts w:eastAsia="Times New Roman"/>
          <w:sz w:val="16"/>
          <w:szCs w:val="16"/>
        </w:rPr>
        <w:t xml:space="preserve">dexamethasone </w:t>
      </w:r>
      <w:r>
        <w:rPr>
          <w:rFonts w:eastAsia="Times New Roman"/>
          <w:sz w:val="16"/>
          <w:szCs w:val="16"/>
        </w:rPr>
        <w:t xml:space="preserve"> </w:t>
      </w:r>
      <w:r w:rsidR="00506994" w:rsidRPr="006F0CD6">
        <w:rPr>
          <w:rFonts w:eastAsia="Times New Roman"/>
          <w:sz w:val="16"/>
          <w:szCs w:val="16"/>
        </w:rPr>
        <w:t>compared</w:t>
      </w:r>
      <w:proofErr w:type="gramEnd"/>
      <w:r w:rsidR="00506994" w:rsidRPr="006F0CD6">
        <w:rPr>
          <w:rFonts w:eastAsia="Times New Roman"/>
          <w:sz w:val="16"/>
          <w:szCs w:val="16"/>
        </w:rPr>
        <w:t xml:space="preserve">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proofErr w:type="gramStart"/>
      <w:r>
        <w:rPr>
          <w:rFonts w:eastAsia="Times New Roman"/>
        </w:rPr>
        <w:t>patients</w:t>
      </w:r>
      <w:proofErr w:type="gramEnd"/>
      <w:r>
        <w:rPr>
          <w:rFonts w:eastAsia="Times New Roman"/>
        </w:rPr>
        <w:t xml:space="preserve">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 xml:space="preserve">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w:t>
      </w:r>
      <w:proofErr w:type="gramStart"/>
      <w:r>
        <w:t>2</w:t>
      </w:r>
      <w:proofErr w:type="gramEnd"/>
      <w:r>
        <w:t xml:space="preserve">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proofErr w:type="gramStart"/>
      <w:r>
        <w:rPr>
          <w:position w:val="6"/>
          <w:sz w:val="10"/>
        </w:rPr>
        <w:t>c</w:t>
      </w:r>
      <w:proofErr w:type="gramEnd"/>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 xml:space="preserve">In an analysis of PFS, PFS2, OS using a cut </w:t>
      </w:r>
      <w:proofErr w:type="gramStart"/>
      <w:r w:rsidRPr="00335062">
        <w:rPr>
          <w:rFonts w:eastAsia="Times New Roman"/>
        </w:rPr>
        <w:t>off of</w:t>
      </w:r>
      <w:proofErr w:type="gramEnd"/>
      <w:r w:rsidRPr="00335062">
        <w:rPr>
          <w:rFonts w:eastAsia="Times New Roman"/>
        </w:rPr>
        <w:t xml:space="preserve">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proofErr w:type="gramStart"/>
      <w:r w:rsidRPr="00335062">
        <w:rPr>
          <w:rFonts w:eastAsia="Times New Roman"/>
        </w:rPr>
        <w:t>However</w:t>
      </w:r>
      <w:proofErr w:type="gramEnd"/>
      <w:r w:rsidRPr="00335062">
        <w:rPr>
          <w:rFonts w:eastAsia="Times New Roman"/>
        </w:rPr>
        <w:t xml:space="preserve">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F0A4F"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1EC0E"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proofErr w:type="gramStart"/>
      <w:r>
        <w:rPr>
          <w:position w:val="6"/>
          <w:sz w:val="10"/>
        </w:rPr>
        <w:t>e</w:t>
      </w:r>
      <w:proofErr w:type="gramEnd"/>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proofErr w:type="gramStart"/>
      <w:r>
        <w:rPr>
          <w:i/>
          <w:spacing w:val="-1"/>
          <w:u w:val="single" w:color="000000"/>
        </w:rPr>
        <w:t>patients</w:t>
      </w:r>
      <w:proofErr w:type="gramEnd"/>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proofErr w:type="gramStart"/>
      <w:r>
        <w:rPr>
          <w:spacing w:val="-1"/>
        </w:rPr>
        <w:t>..</w:t>
      </w:r>
      <w:proofErr w:type="gramEnd"/>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 xml:space="preserve">Lenalidomide has an asymmetric carbon atom and can therefore exist as the optically active forms </w:t>
      </w:r>
      <w:proofErr w:type="gramStart"/>
      <w:r w:rsidRPr="00335062">
        <w:rPr>
          <w:rFonts w:eastAsia="Times New Roman"/>
        </w:rPr>
        <w:t>S(</w:t>
      </w:r>
      <w:proofErr w:type="gramEnd"/>
      <w:r w:rsidRPr="00335062">
        <w:rPr>
          <w:rFonts w:eastAsia="Times New Roman"/>
        </w:rPr>
        <w:t>-)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88" w:rsidRDefault="004C4E88">
      <w:r>
        <w:separator/>
      </w:r>
    </w:p>
  </w:endnote>
  <w:endnote w:type="continuationSeparator" w:id="0">
    <w:p w:rsidR="004C4E88" w:rsidRDefault="004C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8D2F99">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8D2F99">
            <w:rPr>
              <w:noProof/>
              <w:sz w:val="20"/>
              <w:szCs w:val="20"/>
            </w:rPr>
            <w:t>9</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88" w:rsidRDefault="004C4E88">
      <w:r>
        <w:separator/>
      </w:r>
    </w:p>
  </w:footnote>
  <w:footnote w:type="continuationSeparator" w:id="0">
    <w:p w:rsidR="004C4E88" w:rsidRDefault="004C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4E88"/>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2F99"/>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3E5"/>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023730-98ED-4C74-9052-C70F84DD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2023-07-28T10:31:00Z</dcterms:created>
  <dcterms:modified xsi:type="dcterms:W3CDTF">2023-07-28T10:31:00Z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